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предприятий и организаций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8E07D86" w:rsidR="00A84091" w:rsidRPr="00BD3DA6" w:rsidRDefault="00EB413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4437F">
              <w:rPr>
                <w:sz w:val="20"/>
                <w:szCs w:val="20"/>
              </w:rPr>
              <w:t>к.э.н, Боброва Ольга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4437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78615C9" w:rsidR="003E2CE6" w:rsidRPr="0065641B" w:rsidRDefault="00EB413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E94918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61EE81C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C394832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29D853A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7471439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4BEC5AF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98C1370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2076874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7D3ACC4" w:rsidR="00DC42AF" w:rsidRPr="0065641B" w:rsidRDefault="00C37D7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4437F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851"/>
        <w:gridCol w:w="7924"/>
      </w:tblGrid>
      <w:tr w:rsidR="007D0C0D" w:rsidRPr="00B4437F" w14:paraId="446CCDDC" w14:textId="77777777" w:rsidTr="007D0C0D">
        <w:tc>
          <w:tcPr>
            <w:tcW w:w="709" w:type="dxa"/>
          </w:tcPr>
          <w:p w14:paraId="503E2208" w14:textId="77777777" w:rsidR="007D0C0D" w:rsidRPr="00B4437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4437F">
              <w:rPr>
                <w:b/>
              </w:rPr>
              <w:t>Цель:</w:t>
            </w:r>
          </w:p>
        </w:tc>
        <w:tc>
          <w:tcPr>
            <w:tcW w:w="7924" w:type="dxa"/>
          </w:tcPr>
          <w:p w14:paraId="7AAC70B5" w14:textId="77777777" w:rsidR="007D0C0D" w:rsidRPr="00B4437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4437F">
              <w:t>Приобретение первоначальных практических профессиональных навыков экономической работы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0C631A22" w14:textId="77777777" w:rsidR="00B4437F" w:rsidRDefault="00B4437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E5C103A" w:rsidR="00C65FCC" w:rsidRPr="00B4437F" w:rsidRDefault="00C65FCC" w:rsidP="00B4437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4437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4437F">
        <w:t>й</w:t>
      </w:r>
      <w:r w:rsidRPr="00B4437F">
        <w:t xml:space="preserve"> практики</w:t>
      </w:r>
      <w:r w:rsidR="00B4437F" w:rsidRPr="00B4437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84"/>
        <w:gridCol w:w="3320"/>
        <w:gridCol w:w="3766"/>
      </w:tblGrid>
      <w:tr w:rsidR="0065641B" w:rsidRPr="00B4437F" w14:paraId="273DB8CE" w14:textId="77777777" w:rsidTr="00B4437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4437F" w:rsidRDefault="006F0EAF" w:rsidP="00B44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4437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4437F" w:rsidRDefault="006F0EAF" w:rsidP="00B443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4437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4437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4437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4437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B4437F" w14:paraId="3BBEAA3A" w14:textId="77777777" w:rsidTr="00B4437F">
        <w:trPr>
          <w:trHeight w:val="212"/>
        </w:trPr>
        <w:tc>
          <w:tcPr>
            <w:tcW w:w="958" w:type="pct"/>
          </w:tcPr>
          <w:p w14:paraId="05E778A0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осуществлять поиск, критический анализ и синтез экономической информации для решения профессиональных задач; выбирать оптимальный вариант решения экономической задачи, аргументируя свой выбор.</w:t>
            </w:r>
          </w:p>
          <w:p w14:paraId="7208F990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применения системного подхода и методов поиска информации для решения профессиональных задач; методами сравнительного анализа и аргументации при выборе оптимального управленческого решения.</w:t>
            </w:r>
          </w:p>
        </w:tc>
      </w:tr>
      <w:tr w:rsidR="00996FB3" w:rsidRPr="00B4437F" w14:paraId="481BE7DE" w14:textId="77777777" w:rsidTr="00B4437F">
        <w:trPr>
          <w:trHeight w:val="212"/>
        </w:trPr>
        <w:tc>
          <w:tcPr>
            <w:tcW w:w="958" w:type="pct"/>
          </w:tcPr>
          <w:p w14:paraId="709B21EF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A71B5C1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7565E31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576856AA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58D1A1EE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3E100F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50FAFF2B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оптимальными способами решения экономических задач</w:t>
            </w:r>
          </w:p>
        </w:tc>
      </w:tr>
      <w:tr w:rsidR="00996FB3" w:rsidRPr="00B4437F" w14:paraId="30BD8DC5" w14:textId="77777777" w:rsidTr="00B4437F">
        <w:trPr>
          <w:trHeight w:val="212"/>
        </w:trPr>
        <w:tc>
          <w:tcPr>
            <w:tcW w:w="958" w:type="pct"/>
          </w:tcPr>
          <w:p w14:paraId="719B01EB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2A57F24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20B8224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0E8C4E70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</w:p>
          <w:p w14:paraId="37A9CA60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C58B63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40810585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B4437F" w14:paraId="76AD67F5" w14:textId="77777777" w:rsidTr="00B4437F">
        <w:trPr>
          <w:trHeight w:val="212"/>
        </w:trPr>
        <w:tc>
          <w:tcPr>
            <w:tcW w:w="958" w:type="pct"/>
          </w:tcPr>
          <w:p w14:paraId="72F478DC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4437F">
              <w:rPr>
                <w:sz w:val="22"/>
                <w:szCs w:val="22"/>
              </w:rPr>
              <w:t>ых</w:t>
            </w:r>
            <w:proofErr w:type="spellEnd"/>
            <w:r w:rsidRPr="00B4437F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7CD75E7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030DAA4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3D407023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осуществлять деловую коммуникацию в устной и письменной формах на русском и иностранном(</w:t>
            </w:r>
            <w:proofErr w:type="spellStart"/>
            <w:r w:rsidRPr="00B4437F">
              <w:rPr>
                <w:sz w:val="22"/>
                <w:szCs w:val="22"/>
              </w:rPr>
              <w:t>ых</w:t>
            </w:r>
            <w:proofErr w:type="spellEnd"/>
            <w:r w:rsidRPr="00B4437F">
              <w:rPr>
                <w:sz w:val="22"/>
                <w:szCs w:val="22"/>
              </w:rPr>
              <w:t>) языке(ах)</w:t>
            </w:r>
          </w:p>
          <w:p w14:paraId="6C1ACF25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89B5E0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4D1340E5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организации диалога в деловой коммуникации для сотрудничества в социальной и/или профессиональной сферах</w:t>
            </w:r>
          </w:p>
        </w:tc>
      </w:tr>
      <w:tr w:rsidR="00996FB3" w:rsidRPr="00B4437F" w14:paraId="6DCC09E1" w14:textId="77777777" w:rsidTr="00B4437F">
        <w:trPr>
          <w:trHeight w:val="212"/>
        </w:trPr>
        <w:tc>
          <w:tcPr>
            <w:tcW w:w="958" w:type="pct"/>
          </w:tcPr>
          <w:p w14:paraId="757A08E1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65B388B6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33909A64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4D7FB3DC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воспринимать и осознавать межкультурное разнообразие общества, в том числе трудовой коллектив, в социально-историческом, этическом и философском контекстах</w:t>
            </w:r>
          </w:p>
          <w:p w14:paraId="3723EE57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7B5D43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2FB5D57E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методами поиска необходимой для саморазвития и взаимодействия с другими людьми информацию о культурных особенностях и традициях социальных групп; методами организации диалога о проблемах мировоззренческого, общественного, этического и личностного характера</w:t>
            </w:r>
          </w:p>
        </w:tc>
      </w:tr>
      <w:tr w:rsidR="00996FB3" w:rsidRPr="00B4437F" w14:paraId="6BAB8071" w14:textId="77777777" w:rsidTr="00B4437F">
        <w:trPr>
          <w:trHeight w:val="212"/>
        </w:trPr>
        <w:tc>
          <w:tcPr>
            <w:tcW w:w="958" w:type="pct"/>
          </w:tcPr>
          <w:p w14:paraId="47A3E50A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596847A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A651FFA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048883C7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 планировать временные ресурсы и собственную траекторию развития себя как профессионала</w:t>
            </w:r>
          </w:p>
          <w:p w14:paraId="0434277D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DB90BE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054CBAEB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оценки ресурсов времени, ограничений саморазвития; способностью эффективно использовать все доступные ресурсы для личностного и профессионального развития</w:t>
            </w:r>
          </w:p>
        </w:tc>
      </w:tr>
      <w:tr w:rsidR="00996FB3" w:rsidRPr="00B4437F" w14:paraId="0DFA33B1" w14:textId="77777777" w:rsidTr="00B4437F">
        <w:trPr>
          <w:trHeight w:val="212"/>
        </w:trPr>
        <w:tc>
          <w:tcPr>
            <w:tcW w:w="958" w:type="pct"/>
          </w:tcPr>
          <w:p w14:paraId="2D6B5C4C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AC0A328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B3FFD51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00E5C05B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поддерживать в повседневной жизни и в профессиональной деятельности безопасные условий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091111D1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E53F96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6BC55FD4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способностью использовать приемы первой помощи, методы защиты в условиях чрезвычайных ситуаций</w:t>
            </w:r>
          </w:p>
        </w:tc>
      </w:tr>
      <w:tr w:rsidR="00996FB3" w:rsidRPr="00B4437F" w14:paraId="007B27F7" w14:textId="77777777" w:rsidTr="00B4437F">
        <w:trPr>
          <w:trHeight w:val="212"/>
        </w:trPr>
        <w:tc>
          <w:tcPr>
            <w:tcW w:w="958" w:type="pct"/>
          </w:tcPr>
          <w:p w14:paraId="529DC186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091622AD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313CF707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0ADD9985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использовать базовые дефектологические знания в своей сфере профессиональной деятельности</w:t>
            </w:r>
          </w:p>
          <w:p w14:paraId="72572BDA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3A2E4D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740F0D39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навыком профессиональной и социальной поддержки лиц с ограниченными возможностями, способностью эффективно работать в команде с лицами с ограниченными возможностями</w:t>
            </w:r>
          </w:p>
        </w:tc>
      </w:tr>
      <w:tr w:rsidR="00996FB3" w:rsidRPr="00B4437F" w14:paraId="1344230B" w14:textId="77777777" w:rsidTr="00B4437F">
        <w:trPr>
          <w:trHeight w:val="212"/>
        </w:trPr>
        <w:tc>
          <w:tcPr>
            <w:tcW w:w="958" w:type="pct"/>
          </w:tcPr>
          <w:p w14:paraId="0FB8E3B5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3045A57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190A9ACE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46E18EE0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56331080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0CD246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06EB7DC2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целей; финансовыми инструментами для управления финансами предприятия; методиками контроля экономических и финансовых рисков</w:t>
            </w:r>
          </w:p>
        </w:tc>
      </w:tr>
      <w:tr w:rsidR="00996FB3" w:rsidRPr="00B4437F" w14:paraId="4E7ABC88" w14:textId="77777777" w:rsidTr="00B4437F">
        <w:trPr>
          <w:trHeight w:val="212"/>
        </w:trPr>
        <w:tc>
          <w:tcPr>
            <w:tcW w:w="958" w:type="pct"/>
          </w:tcPr>
          <w:p w14:paraId="38011A88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D63AA45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1387D8AF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5D906D37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выявлять и не допускать распространения коррупции в хозяйственной деятельности предприятия</w:t>
            </w:r>
          </w:p>
          <w:p w14:paraId="08BAC74D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7C932B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462682F5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базовыми этическими ценностями; навыками решения этических дилемм бизнеса</w:t>
            </w:r>
          </w:p>
        </w:tc>
      </w:tr>
      <w:tr w:rsidR="00996FB3" w:rsidRPr="00B4437F" w14:paraId="40917C1E" w14:textId="77777777" w:rsidTr="00B4437F">
        <w:trPr>
          <w:trHeight w:val="212"/>
        </w:trPr>
        <w:tc>
          <w:tcPr>
            <w:tcW w:w="958" w:type="pct"/>
          </w:tcPr>
          <w:p w14:paraId="559F964E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ПК-1 - Способен собрать исходные данные, выполнить анализ экономических и социально-экономических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1031" w:type="pct"/>
          </w:tcPr>
          <w:p w14:paraId="66561390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ПК-1.2 - Способен собрать необходимые данные и выполнить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3011" w:type="pct"/>
          </w:tcPr>
          <w:p w14:paraId="0F39645E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27CC1097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осуществлять сбор экономических данных на предприятии и проводить анализ хозяйственной деятельности предприятия с учетом действующей нормативной правовой базы</w:t>
            </w:r>
          </w:p>
          <w:p w14:paraId="5AA52B4C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7AF687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41504C72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применения различных методов сбора и обработки данных, анализа экономических и социально-экономических показателей в соответствии с поставленной целью</w:t>
            </w:r>
          </w:p>
        </w:tc>
      </w:tr>
      <w:tr w:rsidR="00996FB3" w:rsidRPr="00B4437F" w14:paraId="665DDD24" w14:textId="77777777" w:rsidTr="00B4437F">
        <w:trPr>
          <w:trHeight w:val="212"/>
        </w:trPr>
        <w:tc>
          <w:tcPr>
            <w:tcW w:w="958" w:type="pct"/>
          </w:tcPr>
          <w:p w14:paraId="28536869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ПК-2 - Способен подготавливать исходные данные для составления проектов хозяйственно-финансовой, производственной и коммерческой деятельности (бизнес-планов)</w:t>
            </w:r>
          </w:p>
        </w:tc>
        <w:tc>
          <w:tcPr>
            <w:tcW w:w="1031" w:type="pct"/>
          </w:tcPr>
          <w:p w14:paraId="22D951FF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ПК-2.2 - Способен анализировать и проводить мониторинг угроз экономической безопасности</w:t>
            </w:r>
          </w:p>
        </w:tc>
        <w:tc>
          <w:tcPr>
            <w:tcW w:w="3011" w:type="pct"/>
          </w:tcPr>
          <w:p w14:paraId="062B72EA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4BE4353A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осуществлять сбор и подготовку данных, необходимых для составления проектов, бизнес-планов; разрабатывать прогнозы и планы развития предприятия в целях обеспечения роста объемов сбыта продукции и увеличения прибыли</w:t>
            </w:r>
          </w:p>
          <w:p w14:paraId="0CDAD115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93D265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5EFB3645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выявления угроз экономической безопасности предприятия</w:t>
            </w:r>
          </w:p>
        </w:tc>
      </w:tr>
      <w:tr w:rsidR="00996FB3" w:rsidRPr="00B4437F" w14:paraId="02CAEC04" w14:textId="77777777" w:rsidTr="00B4437F">
        <w:trPr>
          <w:trHeight w:val="212"/>
        </w:trPr>
        <w:tc>
          <w:tcPr>
            <w:tcW w:w="958" w:type="pct"/>
          </w:tcPr>
          <w:p w14:paraId="39F99362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ПК-3 - Способен осуществлять экономический анализ хозяйственной деятельности предприятия, выявлять резервы производства, разрабатывать меры по обеспечению режима экономии, повышению рентабельности производства, конкурентоспособности выпускаемой продукции, а также выявлять возможности дополнительного выпуска продукции</w:t>
            </w:r>
          </w:p>
        </w:tc>
        <w:tc>
          <w:tcPr>
            <w:tcW w:w="1031" w:type="pct"/>
          </w:tcPr>
          <w:p w14:paraId="3697E042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ПК-3.2 - Способен проводить анализ динамики и структуры продуктовых инноваций, требований к потребительским свойствам и давать оценку их внедрения и сбыта</w:t>
            </w:r>
          </w:p>
        </w:tc>
        <w:tc>
          <w:tcPr>
            <w:tcW w:w="3011" w:type="pct"/>
          </w:tcPr>
          <w:p w14:paraId="7B830CA7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6D896A36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проводить анализ динамики, структуры и потребительских свойств продуктовых инноваций, давая оценку эффективности их внедрения и сбыта; выявлять на основе проведенного анализа с применением инновационного подхода резервы повышения конкурентоспособности продукции и рентабельности производства, роста выпуска и сбыта продукции.</w:t>
            </w:r>
          </w:p>
          <w:p w14:paraId="4BBC8A16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0A3A32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72675F96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методами анализа продуктового портфеля и оценки соответствия потребительских свойств продукции требованиям рынка.</w:t>
            </w:r>
          </w:p>
        </w:tc>
      </w:tr>
      <w:tr w:rsidR="00996FB3" w:rsidRPr="00B4437F" w14:paraId="5EB29248" w14:textId="77777777" w:rsidTr="00B4437F">
        <w:trPr>
          <w:trHeight w:val="212"/>
        </w:trPr>
        <w:tc>
          <w:tcPr>
            <w:tcW w:w="958" w:type="pct"/>
          </w:tcPr>
          <w:p w14:paraId="3DCD05EF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ПК-4 - Способен организовать управление процессами планирования производственно-хозяйственной и инвестиционной деятельности предприятия</w:t>
            </w:r>
          </w:p>
        </w:tc>
        <w:tc>
          <w:tcPr>
            <w:tcW w:w="1031" w:type="pct"/>
          </w:tcPr>
          <w:p w14:paraId="7D69694E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ПК-4.2 - Способен организовать процесс планирования по основным видам производственно-хозяйственной деятельности предприятия на установленную плановую перспективу</w:t>
            </w:r>
          </w:p>
        </w:tc>
        <w:tc>
          <w:tcPr>
            <w:tcW w:w="3011" w:type="pct"/>
          </w:tcPr>
          <w:p w14:paraId="4FF9D11E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3DD8486F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управлять процессами планирования производственно-хозяйственной и инвестиционной деятельности предприятия; участвовать в организации процессов планирования, обеспечивая их необходимыми данными и аналитическими материалами, полученными с использованием специализированных информационных систем.</w:t>
            </w:r>
          </w:p>
          <w:p w14:paraId="2D5FB0AD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09BB55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4F648797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организации процесса планирования по основным видам производственно-хозяйственной деятельности предприятия на установленную плановую перспективу</w:t>
            </w:r>
          </w:p>
        </w:tc>
      </w:tr>
      <w:tr w:rsidR="00996FB3" w:rsidRPr="00B4437F" w14:paraId="22F7D768" w14:textId="77777777" w:rsidTr="00B4437F">
        <w:trPr>
          <w:trHeight w:val="212"/>
        </w:trPr>
        <w:tc>
          <w:tcPr>
            <w:tcW w:w="958" w:type="pct"/>
          </w:tcPr>
          <w:p w14:paraId="03A2B99D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ПК-5 - Способен обосновывать организационные решения в условиях трансформации методов управления в промышленности с применением информационных и коммуникационных технологий</w:t>
            </w:r>
          </w:p>
        </w:tc>
        <w:tc>
          <w:tcPr>
            <w:tcW w:w="1031" w:type="pct"/>
          </w:tcPr>
          <w:p w14:paraId="14B76D44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ПК-5.2 - Способен к выработке решений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 и интеграционных процессов в промышленности в условиях трансформации методов управления</w:t>
            </w:r>
          </w:p>
        </w:tc>
        <w:tc>
          <w:tcPr>
            <w:tcW w:w="3011" w:type="pct"/>
          </w:tcPr>
          <w:p w14:paraId="5BE78A24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5CAB6902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обосновывать организационные решения по трансформации методов управления с применением информационных и коммуникационных технологий; применять методики управления промышленно-финансовой интеграцией для перехода предприятия к новой модели экономического роста.</w:t>
            </w:r>
          </w:p>
          <w:p w14:paraId="36E85B14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FAD095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53208E17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мониторинга и анализа угроз экономической безопасности предприятия; разработкой и навыками реализации программ комплексной системы обеспечения экономической безопасности на предприятии</w:t>
            </w:r>
          </w:p>
        </w:tc>
      </w:tr>
      <w:tr w:rsidR="00996FB3" w:rsidRPr="00B4437F" w14:paraId="046F213C" w14:textId="77777777" w:rsidTr="00B4437F">
        <w:trPr>
          <w:trHeight w:val="212"/>
        </w:trPr>
        <w:tc>
          <w:tcPr>
            <w:tcW w:w="958" w:type="pct"/>
          </w:tcPr>
          <w:p w14:paraId="190F7C76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ПК-6 - Владеет навыками организации экономической деятельности предприятия, направленной на повышение эффективности производства, освоение новых видов продукции</w:t>
            </w:r>
          </w:p>
        </w:tc>
        <w:tc>
          <w:tcPr>
            <w:tcW w:w="1031" w:type="pct"/>
          </w:tcPr>
          <w:p w14:paraId="02267FE1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ПК-6.2 - Способен использовать практические навыки в области организации и планирования финансовой деятельности предприятия на основе бюджетирования и проводить анализ эффективности проводимых интеграционных трансформаций, используя методы количественной и качественной оценки</w:t>
            </w:r>
          </w:p>
        </w:tc>
        <w:tc>
          <w:tcPr>
            <w:tcW w:w="3011" w:type="pct"/>
          </w:tcPr>
          <w:p w14:paraId="1A049962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3D7CF263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организовывать экономическую деятельность предприятия, направленную на повышение эффективности производства, освоение новых видов продукции</w:t>
            </w:r>
          </w:p>
          <w:p w14:paraId="7D6B89C4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912130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57B2E103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практическими навыками организации и планирования финансовой деятельности предприятия на основе бюджетирования; методами анализа эффективности проводимых интеграционных трансформаций; методами количественной и качественной оценки экономической деятельности.</w:t>
            </w:r>
          </w:p>
        </w:tc>
      </w:tr>
      <w:tr w:rsidR="00996FB3" w:rsidRPr="00B4437F" w14:paraId="3520681F" w14:textId="77777777" w:rsidTr="00B4437F">
        <w:trPr>
          <w:trHeight w:val="212"/>
        </w:trPr>
        <w:tc>
          <w:tcPr>
            <w:tcW w:w="958" w:type="pct"/>
          </w:tcPr>
          <w:p w14:paraId="365AB8EA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ПК-7 - Способен подготовить исходные данные и выполнить расчеты затрат на производство продукции, мероприятия организационно-технического развития и достижения финансового результата</w:t>
            </w:r>
          </w:p>
        </w:tc>
        <w:tc>
          <w:tcPr>
            <w:tcW w:w="1031" w:type="pct"/>
          </w:tcPr>
          <w:p w14:paraId="5174B2BD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ПК-7.2 - Способен организовать процессы управление затратами и результатами на предприятии</w:t>
            </w:r>
          </w:p>
        </w:tc>
        <w:tc>
          <w:tcPr>
            <w:tcW w:w="3011" w:type="pct"/>
          </w:tcPr>
          <w:p w14:paraId="04F9CC50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7E1FCFC2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выполнять расчеты затрат на производство продукции, мероприятия организационно-технического развития и достижения финансового результата; осуществлять расчеты по материально-техническому и кадровому обеспечению нового производства, а также разрабатывать технико-экономические нормы и нормативы.</w:t>
            </w:r>
          </w:p>
          <w:p w14:paraId="2572363F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97D09A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402A62E3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организации процесса управления затратами и результатами на предприятии</w:t>
            </w:r>
          </w:p>
        </w:tc>
      </w:tr>
      <w:tr w:rsidR="00996FB3" w:rsidRPr="00B4437F" w14:paraId="50412CEE" w14:textId="77777777" w:rsidTr="00B4437F">
        <w:trPr>
          <w:trHeight w:val="212"/>
        </w:trPr>
        <w:tc>
          <w:tcPr>
            <w:tcW w:w="958" w:type="pct"/>
          </w:tcPr>
          <w:p w14:paraId="374735F1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ПК-8 - Владеет навыками расчета показателей и оценки эффективности проектов развития предприятия</w:t>
            </w:r>
          </w:p>
        </w:tc>
        <w:tc>
          <w:tcPr>
            <w:tcW w:w="1031" w:type="pct"/>
          </w:tcPr>
          <w:p w14:paraId="41ED3FBC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ПК-8.2 - Способен обосновывать основные показатели инновационных проектов</w:t>
            </w:r>
          </w:p>
        </w:tc>
        <w:tc>
          <w:tcPr>
            <w:tcW w:w="3011" w:type="pct"/>
          </w:tcPr>
          <w:p w14:paraId="45B2D953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794830AC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рассчитывать показатели и проводить оценку эффективности проектов развития предприятия; обосновывать условия оказания научно-технических услуг и передачи технологий в рамках выбранной схемы трансфера технологий.</w:t>
            </w:r>
          </w:p>
          <w:p w14:paraId="6180296C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C206A7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0A85F629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расчета и обоснования основных показателей инновационных проектов</w:t>
            </w:r>
          </w:p>
        </w:tc>
      </w:tr>
      <w:tr w:rsidR="00996FB3" w:rsidRPr="00B4437F" w14:paraId="29B03F20" w14:textId="77777777" w:rsidTr="00B4437F">
        <w:trPr>
          <w:trHeight w:val="212"/>
        </w:trPr>
        <w:tc>
          <w:tcPr>
            <w:tcW w:w="958" w:type="pct"/>
          </w:tcPr>
          <w:p w14:paraId="6F657C7A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ПК-9 - Владеет навыками расчета и анализа основных социально-экономических и финансовых показателей для оценки эффективности деятельности предприятия и определения формирующихся угроз финансового результата</w:t>
            </w:r>
          </w:p>
        </w:tc>
        <w:tc>
          <w:tcPr>
            <w:tcW w:w="1031" w:type="pct"/>
          </w:tcPr>
          <w:p w14:paraId="2365423E" w14:textId="77777777" w:rsidR="00996FB3" w:rsidRPr="00B4437F" w:rsidRDefault="00C76457" w:rsidP="00B4437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ПК-9.3 - Способен использовать процедуры и методы балансировки затрат и результатов в решении технико-экономических задач</w:t>
            </w:r>
          </w:p>
        </w:tc>
        <w:tc>
          <w:tcPr>
            <w:tcW w:w="3011" w:type="pct"/>
          </w:tcPr>
          <w:p w14:paraId="7EAB09FA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Уметь:</w:t>
            </w:r>
          </w:p>
          <w:p w14:paraId="02AACAA3" w14:textId="77777777" w:rsidR="00DC0676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проводить расчет и анализ основных социально-экономических и финансовых показателей для оценки эффективности деятельности предприятия и определения формирующихся угроз</w:t>
            </w:r>
          </w:p>
          <w:p w14:paraId="6D2C8AC8" w14:textId="77777777" w:rsidR="00DC0676" w:rsidRPr="00B4437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D50402" w14:textId="77777777" w:rsidR="002E5704" w:rsidRPr="00B443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Владеть:</w:t>
            </w:r>
          </w:p>
          <w:p w14:paraId="67079A1D" w14:textId="77777777" w:rsidR="00996FB3" w:rsidRPr="00B4437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навыками расчета и анализа системы социально-экономических и финансовых показателей деятельности предприятия; методами разработки основных форм финансового планирования и прогнозирования для обеспечения устойчивой деятельности предприятия;</w:t>
            </w:r>
            <w:r w:rsidRPr="00B4437F">
              <w:rPr>
                <w:sz w:val="22"/>
                <w:szCs w:val="22"/>
              </w:rPr>
              <w:br/>
              <w:t>навыками составления балансов доходов и расходов, результатов экономической деятельности предприятия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B4437F" w14:paraId="65314A5A" w14:textId="77777777" w:rsidTr="00B4437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4437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4437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4437F" w:rsidRDefault="005D11CD" w:rsidP="00B4437F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4437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4437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4437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4437F" w14:paraId="1ED871D2" w14:textId="77777777" w:rsidTr="00B4437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4437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4437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4437F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4437F" w:rsidRDefault="00783533" w:rsidP="00B4437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Собрания по практике; прохождение инструктажа по технике безопасности, определение проблематики и «фронта работ», получение индивидуального задания (ИЗ) от руководителя практики со стороны кафедры, оформление ИЗ в черновом варианте</w:t>
            </w:r>
          </w:p>
        </w:tc>
      </w:tr>
      <w:tr w:rsidR="005D11CD" w:rsidRPr="00B4437F" w14:paraId="0210F7CF" w14:textId="77777777" w:rsidTr="00B4437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7A60" w14:textId="77777777" w:rsidR="005D11CD" w:rsidRPr="00B4437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737" w14:textId="77777777" w:rsidR="005D11CD" w:rsidRPr="00B4437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4437F">
              <w:rPr>
                <w:sz w:val="22"/>
                <w:szCs w:val="22"/>
                <w:lang w:bidi="ru-RU"/>
              </w:rPr>
              <w:t>Знакомство с профильной организацией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C9DD" w14:textId="77777777" w:rsidR="005D11CD" w:rsidRPr="00B4437F" w:rsidRDefault="00783533" w:rsidP="00B4437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Знакомство с планом работы и согласование ИЗ с профильной организацией; уточнение заданий (при необходимости);  оформление чистового варианта ИЗ, подписание его всеми сторонами; знакомство с руководством и коллективом профильной организации; ознакомление с режимом и условиями работы практиканта и правилами внутреннего распорядка организации; проверка практиканта службой безопасности профильной организации (при наличии и необходимости); подписание практикантом документов о неразглашении коммерческой тайны и проч. (при необходимости)</w:t>
            </w:r>
          </w:p>
        </w:tc>
      </w:tr>
      <w:tr w:rsidR="005D11CD" w:rsidRPr="00B4437F" w14:paraId="06E192ED" w14:textId="77777777" w:rsidTr="00B4437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6F7A" w14:textId="77777777" w:rsidR="005D11CD" w:rsidRPr="00B4437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8CC3" w14:textId="77777777" w:rsidR="005D11CD" w:rsidRPr="00B4437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4437F">
              <w:rPr>
                <w:sz w:val="22"/>
                <w:szCs w:val="22"/>
                <w:lang w:bidi="ru-RU"/>
              </w:rPr>
              <w:t>Реализация плана работ по практической подготовке в профильной организации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05D5" w14:textId="77777777" w:rsidR="005D11CD" w:rsidRPr="00B4437F" w:rsidRDefault="00783533" w:rsidP="00B4437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Прохождение практической подготовки в профильной организации согласно индивидуальному заданию</w:t>
            </w:r>
          </w:p>
        </w:tc>
      </w:tr>
      <w:tr w:rsidR="005D11CD" w:rsidRPr="00B4437F" w14:paraId="014B7630" w14:textId="77777777" w:rsidTr="00B4437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39B5" w14:textId="77777777" w:rsidR="005D11CD" w:rsidRPr="00B4437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A3A8" w14:textId="77777777" w:rsidR="005D11CD" w:rsidRPr="00B4437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4437F">
              <w:rPr>
                <w:sz w:val="22"/>
                <w:szCs w:val="22"/>
                <w:lang w:bidi="ru-RU"/>
              </w:rPr>
              <w:t>Анализ результатов практической подготовки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1C6" w14:textId="77777777" w:rsidR="005D11CD" w:rsidRPr="00B4437F" w:rsidRDefault="00783533" w:rsidP="00B4437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Анализ результатов, подготовка отчета по практике, консультации с преподавателем-руководителем практики от кафедры. Получение отзыва от профильной организации.</w:t>
            </w:r>
          </w:p>
        </w:tc>
      </w:tr>
      <w:tr w:rsidR="005D11CD" w:rsidRPr="00B4437F" w14:paraId="262551D0" w14:textId="77777777" w:rsidTr="00B4437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B277" w14:textId="77777777" w:rsidR="005D11CD" w:rsidRPr="00B4437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6912" w14:textId="77777777" w:rsidR="005D11CD" w:rsidRPr="00B4437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4437F">
              <w:rPr>
                <w:sz w:val="22"/>
                <w:szCs w:val="22"/>
                <w:lang w:bidi="ru-RU"/>
              </w:rPr>
              <w:t>Составление и сдача отчета о практической подготовке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91A" w14:textId="77777777" w:rsidR="005D11CD" w:rsidRPr="00B4437F" w:rsidRDefault="00783533" w:rsidP="00B4437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4437F">
              <w:rPr>
                <w:sz w:val="22"/>
                <w:szCs w:val="22"/>
                <w:lang w:bidi="ru-RU"/>
              </w:rPr>
              <w:t>Подписание и загрузка в Личный кабинет студента и в Moodle отзыва о практической подготовки со стороны профильной организации вместе с отчетом и всеми документами по практике. Защита отчета по практике на кафедральной комиссии.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047"/>
      </w:tblGrid>
      <w:tr w:rsidR="0065641B" w:rsidRPr="0065641B" w14:paraId="3464B1F7" w14:textId="77777777" w:rsidTr="00B4437F">
        <w:tc>
          <w:tcPr>
            <w:tcW w:w="3408" w:type="pct"/>
            <w:shd w:val="clear" w:color="auto" w:fill="auto"/>
          </w:tcPr>
          <w:p w14:paraId="7E1C7DCA" w14:textId="77777777" w:rsidR="00530A60" w:rsidRPr="00B4437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4437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B4437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4437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B413E" w14:paraId="4C2605EA" w14:textId="77777777" w:rsidTr="00B4437F">
        <w:tc>
          <w:tcPr>
            <w:tcW w:w="3408" w:type="pct"/>
            <w:shd w:val="clear" w:color="auto" w:fill="auto"/>
          </w:tcPr>
          <w:p w14:paraId="160C119F" w14:textId="77777777" w:rsidR="00530A60" w:rsidRPr="00B4437F" w:rsidRDefault="00C76457">
            <w:pPr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Панарина, М.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М.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 xml:space="preserve"> Корпоративная безопасность: система управления рисками и комплаенс в компании</w:t>
            </w:r>
            <w:proofErr w:type="gramStart"/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:</w:t>
            </w:r>
            <w:proofErr w:type="gramEnd"/>
            <w:r w:rsidRPr="00B4437F">
              <w:rPr>
                <w:sz w:val="22"/>
                <w:szCs w:val="22"/>
              </w:rPr>
              <w:t xml:space="preserve"> учебное пособие для вузов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/ М.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М.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Панарина.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 xml:space="preserve">— 2-е изд., </w:t>
            </w:r>
            <w:proofErr w:type="spellStart"/>
            <w:r w:rsidRPr="00B4437F">
              <w:rPr>
                <w:sz w:val="22"/>
                <w:szCs w:val="22"/>
              </w:rPr>
              <w:t>перераб</w:t>
            </w:r>
            <w:proofErr w:type="spellEnd"/>
            <w:r w:rsidRPr="00B4437F">
              <w:rPr>
                <w:sz w:val="22"/>
                <w:szCs w:val="22"/>
              </w:rPr>
              <w:t>. и доп.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— Москва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B4437F">
              <w:rPr>
                <w:sz w:val="22"/>
                <w:szCs w:val="22"/>
              </w:rPr>
              <w:t>Юрайт</w:t>
            </w:r>
            <w:proofErr w:type="spellEnd"/>
            <w:r w:rsidRPr="00B4437F">
              <w:rPr>
                <w:sz w:val="22"/>
                <w:szCs w:val="22"/>
              </w:rPr>
              <w:t>, 2024.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— 155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с.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— (Высшее образование).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 xml:space="preserve">— </w:t>
            </w:r>
            <w:r w:rsidRPr="00B4437F">
              <w:rPr>
                <w:sz w:val="22"/>
                <w:szCs w:val="22"/>
                <w:lang w:val="en-US"/>
              </w:rPr>
              <w:t>ISBN </w:t>
            </w:r>
            <w:r w:rsidRPr="00B4437F">
              <w:rPr>
                <w:sz w:val="22"/>
                <w:szCs w:val="22"/>
              </w:rPr>
              <w:t>978-5-534-16725-2. — Текст</w:t>
            </w:r>
            <w:proofErr w:type="gramStart"/>
            <w:r w:rsidRPr="00B4437F">
              <w:rPr>
                <w:sz w:val="22"/>
                <w:szCs w:val="22"/>
              </w:rPr>
              <w:t xml:space="preserve"> :</w:t>
            </w:r>
            <w:proofErr w:type="gramEnd"/>
            <w:r w:rsidRPr="00B4437F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B4437F">
              <w:rPr>
                <w:sz w:val="22"/>
                <w:szCs w:val="22"/>
              </w:rPr>
              <w:t>Юрайт</w:t>
            </w:r>
            <w:proofErr w:type="spellEnd"/>
            <w:r w:rsidRPr="00B4437F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B4437F" w:rsidRDefault="00C37D7F">
            <w:pPr>
              <w:rPr>
                <w:sz w:val="22"/>
                <w:szCs w:val="22"/>
                <w:lang w:val="en-US"/>
              </w:rPr>
            </w:pPr>
            <w:hyperlink r:id="rId9" w:history="1">
              <w:r w:rsidR="00C76457" w:rsidRPr="00B4437F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https://urait.ru/viewer/korpor ... -i-komplaens-v-kompanii-544645</w:t>
              </w:r>
            </w:hyperlink>
          </w:p>
        </w:tc>
      </w:tr>
      <w:tr w:rsidR="00530A60" w:rsidRPr="0065641B" w14:paraId="36159256" w14:textId="77777777" w:rsidTr="00B4437F">
        <w:tc>
          <w:tcPr>
            <w:tcW w:w="3408" w:type="pct"/>
            <w:shd w:val="clear" w:color="auto" w:fill="auto"/>
          </w:tcPr>
          <w:p w14:paraId="00C06A77" w14:textId="77777777" w:rsidR="00530A60" w:rsidRPr="00B4437F" w:rsidRDefault="00C76457">
            <w:pPr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 xml:space="preserve">Трифонов, Станислав Викторович. Экономика и управление малым бизнесом : учебное пособие / </w:t>
            </w:r>
            <w:proofErr w:type="spellStart"/>
            <w:r w:rsidRPr="00B4437F">
              <w:rPr>
                <w:sz w:val="22"/>
                <w:szCs w:val="22"/>
              </w:rPr>
              <w:t>С.В.Трифонов</w:t>
            </w:r>
            <w:proofErr w:type="spellEnd"/>
            <w:r w:rsidRPr="00B4437F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B4437F">
              <w:rPr>
                <w:sz w:val="22"/>
                <w:szCs w:val="22"/>
              </w:rPr>
              <w:t xml:space="preserve"> Р</w:t>
            </w:r>
            <w:proofErr w:type="gramEnd"/>
            <w:r w:rsidRPr="00B4437F">
              <w:rPr>
                <w:sz w:val="22"/>
                <w:szCs w:val="22"/>
              </w:rPr>
              <w:t>ос. Федерации, С.-</w:t>
            </w:r>
            <w:proofErr w:type="spellStart"/>
            <w:r w:rsidRPr="00B4437F">
              <w:rPr>
                <w:sz w:val="22"/>
                <w:szCs w:val="22"/>
              </w:rPr>
              <w:t>Петерб</w:t>
            </w:r>
            <w:proofErr w:type="spellEnd"/>
            <w:r w:rsidRPr="00B4437F">
              <w:rPr>
                <w:sz w:val="22"/>
                <w:szCs w:val="22"/>
              </w:rPr>
              <w:t xml:space="preserve">. гос. </w:t>
            </w:r>
            <w:proofErr w:type="spellStart"/>
            <w:r w:rsidRPr="00B4437F">
              <w:rPr>
                <w:sz w:val="22"/>
                <w:szCs w:val="22"/>
              </w:rPr>
              <w:t>экон</w:t>
            </w:r>
            <w:proofErr w:type="spellEnd"/>
            <w:r w:rsidRPr="00B4437F">
              <w:rPr>
                <w:sz w:val="22"/>
                <w:szCs w:val="22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B4437F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B4437F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B4437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B4437F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1592" w:type="pct"/>
            <w:shd w:val="clear" w:color="auto" w:fill="auto"/>
          </w:tcPr>
          <w:p w14:paraId="70C0F8CC" w14:textId="77777777" w:rsidR="00530A60" w:rsidRPr="00B4437F" w:rsidRDefault="00C37D7F">
            <w:pPr>
              <w:rPr>
                <w:sz w:val="22"/>
                <w:szCs w:val="22"/>
              </w:rPr>
            </w:pPr>
            <w:hyperlink r:id="rId10" w:history="1">
              <w:r w:rsidR="00C76457" w:rsidRPr="00B4437F">
                <w:rPr>
                  <w:color w:val="00008B"/>
                  <w:sz w:val="22"/>
                  <w:szCs w:val="22"/>
                  <w:u w:val="single"/>
                </w:rPr>
                <w:t>https://opac.unecon.ru/elibrar ... BC%D0%B0%D0%BB%D1%8B%D0%BC.pdf</w:t>
              </w:r>
            </w:hyperlink>
          </w:p>
        </w:tc>
      </w:tr>
      <w:tr w:rsidR="00530A60" w:rsidRPr="0065641B" w14:paraId="16D5EB55" w14:textId="77777777" w:rsidTr="00B4437F">
        <w:tc>
          <w:tcPr>
            <w:tcW w:w="3408" w:type="pct"/>
            <w:shd w:val="clear" w:color="auto" w:fill="auto"/>
          </w:tcPr>
          <w:p w14:paraId="749BC5BB" w14:textId="77777777" w:rsidR="00530A60" w:rsidRPr="00B4437F" w:rsidRDefault="00C76457">
            <w:pPr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 xml:space="preserve">Карлик А. Е. Экономика предприятия: Учебник для вузов. 3-е изд., переработанное и дополненное. / А.Е. Карлик, М.Л. </w:t>
            </w:r>
            <w:proofErr w:type="spellStart"/>
            <w:r w:rsidRPr="00B4437F">
              <w:rPr>
                <w:sz w:val="22"/>
                <w:szCs w:val="22"/>
              </w:rPr>
              <w:t>Шухгальтер</w:t>
            </w:r>
            <w:proofErr w:type="spellEnd"/>
            <w:r w:rsidRPr="00B4437F">
              <w:rPr>
                <w:sz w:val="22"/>
                <w:szCs w:val="22"/>
              </w:rPr>
              <w:t>. - Санкт-Петербург</w:t>
            </w:r>
            <w:proofErr w:type="gramStart"/>
            <w:r w:rsidRPr="00B4437F">
              <w:rPr>
                <w:sz w:val="22"/>
                <w:szCs w:val="22"/>
              </w:rPr>
              <w:t xml:space="preserve"> :</w:t>
            </w:r>
            <w:proofErr w:type="gramEnd"/>
            <w:r w:rsidRPr="00B4437F">
              <w:rPr>
                <w:sz w:val="22"/>
                <w:szCs w:val="22"/>
              </w:rPr>
              <w:t xml:space="preserve"> Питер, 2023. - 480 с. - </w:t>
            </w:r>
            <w:r w:rsidRPr="00B4437F">
              <w:rPr>
                <w:sz w:val="22"/>
                <w:szCs w:val="22"/>
                <w:lang w:val="en-US"/>
              </w:rPr>
              <w:t>ISBN</w:t>
            </w:r>
            <w:r w:rsidRPr="00B4437F">
              <w:rPr>
                <w:sz w:val="22"/>
                <w:szCs w:val="22"/>
              </w:rPr>
              <w:t xml:space="preserve"> 978-5-4461-2324-7.</w:t>
            </w:r>
          </w:p>
        </w:tc>
        <w:tc>
          <w:tcPr>
            <w:tcW w:w="1592" w:type="pct"/>
            <w:shd w:val="clear" w:color="auto" w:fill="auto"/>
          </w:tcPr>
          <w:p w14:paraId="16FD84A2" w14:textId="77777777" w:rsidR="00530A60" w:rsidRPr="00B4437F" w:rsidRDefault="00C37D7F">
            <w:pPr>
              <w:rPr>
                <w:sz w:val="22"/>
                <w:szCs w:val="22"/>
              </w:rPr>
            </w:pPr>
            <w:hyperlink r:id="rId11" w:history="1">
              <w:r w:rsidR="00C76457" w:rsidRPr="00B4437F">
                <w:rPr>
                  <w:color w:val="00008B"/>
                  <w:sz w:val="22"/>
                  <w:szCs w:val="22"/>
                  <w:u w:val="single"/>
                </w:rPr>
                <w:t>https://www.ibooks.ru/bookshelf/390160/reading</w:t>
              </w:r>
            </w:hyperlink>
          </w:p>
        </w:tc>
      </w:tr>
      <w:tr w:rsidR="00530A60" w:rsidRPr="0065641B" w14:paraId="45DBFB21" w14:textId="77777777" w:rsidTr="00B4437F">
        <w:tc>
          <w:tcPr>
            <w:tcW w:w="3408" w:type="pct"/>
            <w:shd w:val="clear" w:color="auto" w:fill="auto"/>
          </w:tcPr>
          <w:p w14:paraId="27B1E35D" w14:textId="77777777" w:rsidR="00530A60" w:rsidRPr="00B4437F" w:rsidRDefault="00C76457">
            <w:pPr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Боброва, О.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С.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 xml:space="preserve"> Основы бизнеса</w:t>
            </w:r>
            <w:proofErr w:type="gramStart"/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:</w:t>
            </w:r>
            <w:proofErr w:type="gramEnd"/>
            <w:r w:rsidRPr="00B4437F">
              <w:rPr>
                <w:sz w:val="22"/>
                <w:szCs w:val="22"/>
              </w:rPr>
              <w:t xml:space="preserve"> учебник и практикум для вузов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/ О.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С.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Боброва, С.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И.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B4437F">
              <w:rPr>
                <w:sz w:val="22"/>
                <w:szCs w:val="22"/>
              </w:rPr>
              <w:t>Цыбуков</w:t>
            </w:r>
            <w:proofErr w:type="spellEnd"/>
            <w:r w:rsidRPr="00B4437F">
              <w:rPr>
                <w:sz w:val="22"/>
                <w:szCs w:val="22"/>
              </w:rPr>
              <w:t>, И.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А.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Бобров.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— 3-е изд.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— Москва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B4437F">
              <w:rPr>
                <w:sz w:val="22"/>
                <w:szCs w:val="22"/>
              </w:rPr>
              <w:t>Юрайт</w:t>
            </w:r>
            <w:proofErr w:type="spellEnd"/>
            <w:r w:rsidRPr="00B4437F">
              <w:rPr>
                <w:sz w:val="22"/>
                <w:szCs w:val="22"/>
              </w:rPr>
              <w:t>, 2025.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— 369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с.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>— (Высшее образование).</w:t>
            </w:r>
            <w:r w:rsidRPr="00B4437F">
              <w:rPr>
                <w:sz w:val="22"/>
                <w:szCs w:val="22"/>
                <w:lang w:val="en-US"/>
              </w:rPr>
              <w:t> </w:t>
            </w:r>
            <w:r w:rsidRPr="00B4437F">
              <w:rPr>
                <w:sz w:val="22"/>
                <w:szCs w:val="22"/>
              </w:rPr>
              <w:t xml:space="preserve">— </w:t>
            </w:r>
            <w:r w:rsidRPr="00B4437F">
              <w:rPr>
                <w:sz w:val="22"/>
                <w:szCs w:val="22"/>
                <w:lang w:val="en-US"/>
              </w:rPr>
              <w:t>ISBN </w:t>
            </w:r>
            <w:r w:rsidRPr="00B4437F">
              <w:rPr>
                <w:sz w:val="22"/>
                <w:szCs w:val="22"/>
              </w:rPr>
              <w:t>978-5-534-19161-5.</w:t>
            </w:r>
          </w:p>
        </w:tc>
        <w:tc>
          <w:tcPr>
            <w:tcW w:w="1592" w:type="pct"/>
            <w:shd w:val="clear" w:color="auto" w:fill="auto"/>
          </w:tcPr>
          <w:p w14:paraId="6E6C2533" w14:textId="77777777" w:rsidR="00530A60" w:rsidRPr="00B4437F" w:rsidRDefault="00C37D7F">
            <w:pPr>
              <w:rPr>
                <w:sz w:val="22"/>
                <w:szCs w:val="22"/>
              </w:rPr>
            </w:pPr>
            <w:hyperlink r:id="rId12" w:history="1">
              <w:r w:rsidR="00C76457" w:rsidRPr="00B4437F">
                <w:rPr>
                  <w:color w:val="00008B"/>
                  <w:sz w:val="22"/>
                  <w:szCs w:val="22"/>
                  <w:u w:val="single"/>
                </w:rPr>
                <w:t>https://urait.ru/bcode/560173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D8CD48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3E068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195A16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C1884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B4437F">
              <w:rPr>
                <w:sz w:val="26"/>
                <w:szCs w:val="26"/>
              </w:rPr>
              <w:t>-  1</w:t>
            </w:r>
            <w:r w:rsidRPr="0065641B">
              <w:rPr>
                <w:sz w:val="26"/>
                <w:szCs w:val="26"/>
                <w:lang w:val="en-US"/>
              </w:rPr>
              <w:t>C</w:t>
            </w:r>
            <w:r w:rsidRPr="00B4437F">
              <w:rPr>
                <w:sz w:val="26"/>
                <w:szCs w:val="26"/>
              </w:rPr>
              <w:t xml:space="preserve"> Типовая конфигурация "</w:t>
            </w:r>
            <w:r w:rsidRPr="0065641B">
              <w:rPr>
                <w:sz w:val="26"/>
                <w:szCs w:val="26"/>
                <w:lang w:val="en-US"/>
              </w:rPr>
              <w:t>ERP</w:t>
            </w:r>
            <w:r w:rsidRPr="00B4437F">
              <w:rPr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83533" w:rsidRPr="0065641B" w14:paraId="7059A0A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5C9F5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79FA8CD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75DF0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2A2B24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FB4C1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83533" w:rsidRPr="0065641B" w14:paraId="4E6DF4D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9CF4F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Adobe Reader</w:t>
            </w:r>
          </w:p>
        </w:tc>
      </w:tr>
      <w:tr w:rsidR="00783533" w:rsidRPr="0065641B" w14:paraId="0DA243D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57429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2A04C5C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1176B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37D7F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4437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65641B" w:rsidRPr="0065641B" w14:paraId="111BDC10" w14:textId="77777777" w:rsidTr="00B4437F">
        <w:tc>
          <w:tcPr>
            <w:tcW w:w="6232" w:type="dxa"/>
            <w:shd w:val="clear" w:color="auto" w:fill="auto"/>
          </w:tcPr>
          <w:p w14:paraId="37B261DC" w14:textId="77777777" w:rsidR="00EE504A" w:rsidRPr="00B4437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4437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B4437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4437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B4437F">
        <w:tc>
          <w:tcPr>
            <w:tcW w:w="6232" w:type="dxa"/>
            <w:shd w:val="clear" w:color="auto" w:fill="auto"/>
          </w:tcPr>
          <w:p w14:paraId="74D60044" w14:textId="7D93D8D5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B4437F">
              <w:rPr>
                <w:sz w:val="22"/>
                <w:szCs w:val="22"/>
                <w:lang w:val="en-US"/>
              </w:rPr>
              <w:t>Intel</w:t>
            </w:r>
            <w:r w:rsidRPr="00B4437F">
              <w:rPr>
                <w:sz w:val="22"/>
                <w:szCs w:val="22"/>
              </w:rPr>
              <w:t xml:space="preserve">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437F">
              <w:rPr>
                <w:sz w:val="22"/>
                <w:szCs w:val="22"/>
              </w:rPr>
              <w:t xml:space="preserve">3-2100 2.4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437F">
              <w:rPr>
                <w:sz w:val="22"/>
                <w:szCs w:val="22"/>
              </w:rPr>
              <w:t xml:space="preserve"> /4</w:t>
            </w:r>
            <w:r w:rsidRPr="00B4437F">
              <w:rPr>
                <w:sz w:val="22"/>
                <w:szCs w:val="22"/>
                <w:lang w:val="en-US"/>
              </w:rPr>
              <w:t>Gb</w:t>
            </w:r>
            <w:r w:rsidRPr="00B4437F">
              <w:rPr>
                <w:sz w:val="22"/>
                <w:szCs w:val="22"/>
              </w:rPr>
              <w:t>/500</w:t>
            </w:r>
            <w:r w:rsidRPr="00B4437F">
              <w:rPr>
                <w:sz w:val="22"/>
                <w:szCs w:val="22"/>
                <w:lang w:val="en-US"/>
              </w:rPr>
              <w:t>Gb</w:t>
            </w:r>
            <w:r w:rsidRPr="00B4437F">
              <w:rPr>
                <w:sz w:val="22"/>
                <w:szCs w:val="22"/>
              </w:rPr>
              <w:t>/</w:t>
            </w:r>
            <w:r w:rsidRPr="00B4437F">
              <w:rPr>
                <w:sz w:val="22"/>
                <w:szCs w:val="22"/>
                <w:lang w:val="en-US"/>
              </w:rPr>
              <w:t>Acer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V</w:t>
            </w:r>
            <w:r w:rsidRPr="00B4437F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x</w:t>
            </w:r>
            <w:r w:rsidRPr="00B4437F">
              <w:rPr>
                <w:sz w:val="22"/>
                <w:szCs w:val="22"/>
              </w:rPr>
              <w:t xml:space="preserve"> 400 - 1 шт., Экран с электропривод,</w:t>
            </w:r>
            <w:r w:rsidRPr="00B4437F">
              <w:rPr>
                <w:sz w:val="22"/>
                <w:szCs w:val="22"/>
                <w:lang w:val="en-US"/>
              </w:rPr>
              <w:t>DRAPER</w:t>
            </w:r>
            <w:r w:rsidRPr="00B4437F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F9F2629" w14:textId="77777777" w:rsidTr="00B4437F">
        <w:tc>
          <w:tcPr>
            <w:tcW w:w="6232" w:type="dxa"/>
            <w:shd w:val="clear" w:color="auto" w:fill="auto"/>
          </w:tcPr>
          <w:p w14:paraId="1424B8C4" w14:textId="2BF2592B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4437F">
              <w:rPr>
                <w:sz w:val="22"/>
                <w:szCs w:val="22"/>
                <w:lang w:val="en-US"/>
              </w:rPr>
              <w:t>Lenovo</w:t>
            </w:r>
            <w:r w:rsidRPr="00B4437F">
              <w:rPr>
                <w:sz w:val="22"/>
                <w:szCs w:val="22"/>
              </w:rPr>
              <w:t xml:space="preserve"> тип 1 (</w:t>
            </w:r>
            <w:r w:rsidRPr="00B4437F">
              <w:rPr>
                <w:sz w:val="22"/>
                <w:szCs w:val="22"/>
                <w:lang w:val="en-US"/>
              </w:rPr>
              <w:t>Core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I</w:t>
            </w:r>
            <w:r w:rsidRPr="00B4437F">
              <w:rPr>
                <w:sz w:val="22"/>
                <w:szCs w:val="22"/>
              </w:rPr>
              <w:t xml:space="preserve">3 2100+монитор </w:t>
            </w:r>
            <w:r w:rsidRPr="00B4437F">
              <w:rPr>
                <w:sz w:val="22"/>
                <w:szCs w:val="22"/>
                <w:lang w:val="en-US"/>
              </w:rPr>
              <w:t>Acer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V</w:t>
            </w:r>
            <w:r w:rsidRPr="00B4437F">
              <w:rPr>
                <w:sz w:val="22"/>
                <w:szCs w:val="22"/>
              </w:rPr>
              <w:t xml:space="preserve">193) - 1 шт., Интерактивный проектор </w:t>
            </w:r>
            <w:r w:rsidRPr="00B4437F">
              <w:rPr>
                <w:sz w:val="22"/>
                <w:szCs w:val="22"/>
                <w:lang w:val="en-US"/>
              </w:rPr>
              <w:t>Epson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EB</w:t>
            </w:r>
            <w:r w:rsidRPr="00B4437F">
              <w:rPr>
                <w:sz w:val="22"/>
                <w:szCs w:val="22"/>
              </w:rPr>
              <w:t>-485</w:t>
            </w:r>
            <w:r w:rsidRPr="00B4437F">
              <w:rPr>
                <w:sz w:val="22"/>
                <w:szCs w:val="22"/>
                <w:lang w:val="en-US"/>
              </w:rPr>
              <w:t>Wi</w:t>
            </w:r>
            <w:r w:rsidRPr="00B4437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FD0FDA2" w14:textId="77777777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20A80D9" w14:textId="77777777" w:rsidTr="00B4437F">
        <w:tc>
          <w:tcPr>
            <w:tcW w:w="6232" w:type="dxa"/>
            <w:shd w:val="clear" w:color="auto" w:fill="auto"/>
          </w:tcPr>
          <w:p w14:paraId="4787EBD4" w14:textId="0B539A52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B4437F">
              <w:rPr>
                <w:sz w:val="22"/>
                <w:szCs w:val="22"/>
                <w:lang w:val="en-US"/>
              </w:rPr>
              <w:t>Intel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Core</w:t>
            </w:r>
            <w:r w:rsidRPr="00B4437F">
              <w:rPr>
                <w:sz w:val="22"/>
                <w:szCs w:val="22"/>
              </w:rPr>
              <w:t xml:space="preserve">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437F">
              <w:rPr>
                <w:sz w:val="22"/>
                <w:szCs w:val="22"/>
              </w:rPr>
              <w:t xml:space="preserve">3-2100 </w:t>
            </w:r>
            <w:r w:rsidRPr="00B4437F">
              <w:rPr>
                <w:sz w:val="22"/>
                <w:szCs w:val="22"/>
                <w:lang w:val="en-US"/>
              </w:rPr>
              <w:t>CPU</w:t>
            </w:r>
            <w:r w:rsidRPr="00B4437F">
              <w:rPr>
                <w:sz w:val="22"/>
                <w:szCs w:val="22"/>
              </w:rPr>
              <w:t xml:space="preserve"> @ 3.10</w:t>
            </w:r>
            <w:r w:rsidRPr="00B4437F">
              <w:rPr>
                <w:sz w:val="22"/>
                <w:szCs w:val="22"/>
                <w:lang w:val="en-US"/>
              </w:rPr>
              <w:t>GHz</w:t>
            </w:r>
            <w:r w:rsidRPr="00B4437F">
              <w:rPr>
                <w:sz w:val="22"/>
                <w:szCs w:val="22"/>
              </w:rPr>
              <w:t xml:space="preserve">/4/500 </w:t>
            </w:r>
            <w:r w:rsidRPr="00B4437F">
              <w:rPr>
                <w:sz w:val="22"/>
                <w:szCs w:val="22"/>
                <w:lang w:val="en-US"/>
              </w:rPr>
              <w:t>Acer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V</w:t>
            </w:r>
            <w:r w:rsidRPr="00B4437F">
              <w:rPr>
                <w:sz w:val="22"/>
                <w:szCs w:val="22"/>
              </w:rPr>
              <w:t xml:space="preserve">193 - 1 шт.,  Мультимедийный проектор </w:t>
            </w:r>
            <w:r w:rsidRPr="00B4437F">
              <w:rPr>
                <w:sz w:val="22"/>
                <w:szCs w:val="22"/>
                <w:lang w:val="en-US"/>
              </w:rPr>
              <w:t>Panasonic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PT</w:t>
            </w:r>
            <w:r w:rsidRPr="00B4437F">
              <w:rPr>
                <w:sz w:val="22"/>
                <w:szCs w:val="22"/>
              </w:rPr>
              <w:t>-</w:t>
            </w:r>
            <w:r w:rsidRPr="00B4437F">
              <w:rPr>
                <w:sz w:val="22"/>
                <w:szCs w:val="22"/>
                <w:lang w:val="en-US"/>
              </w:rPr>
              <w:t>VX</w:t>
            </w:r>
            <w:r w:rsidRPr="00B4437F">
              <w:rPr>
                <w:sz w:val="22"/>
                <w:szCs w:val="22"/>
              </w:rPr>
              <w:t>610</w:t>
            </w:r>
            <w:r w:rsidRPr="00B4437F">
              <w:rPr>
                <w:sz w:val="22"/>
                <w:szCs w:val="22"/>
                <w:lang w:val="en-US"/>
              </w:rPr>
              <w:t>E</w:t>
            </w:r>
            <w:r w:rsidRPr="00B4437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EX</w:t>
            </w:r>
            <w:r w:rsidRPr="00B4437F">
              <w:rPr>
                <w:sz w:val="22"/>
                <w:szCs w:val="22"/>
              </w:rPr>
              <w:t xml:space="preserve">-632 - 1 шт., Экран  </w:t>
            </w:r>
            <w:r w:rsidRPr="00B4437F">
              <w:rPr>
                <w:sz w:val="22"/>
                <w:szCs w:val="22"/>
                <w:lang w:val="en-US"/>
              </w:rPr>
              <w:t>DRAPER</w:t>
            </w:r>
            <w:r w:rsidRPr="00B4437F">
              <w:rPr>
                <w:sz w:val="22"/>
                <w:szCs w:val="22"/>
              </w:rPr>
              <w:t xml:space="preserve">  </w:t>
            </w:r>
            <w:r w:rsidRPr="00B4437F">
              <w:rPr>
                <w:sz w:val="22"/>
                <w:szCs w:val="22"/>
                <w:lang w:val="en-US"/>
              </w:rPr>
              <w:t>TARGA</w:t>
            </w:r>
            <w:r w:rsidRPr="00B4437F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46F0473" w14:textId="77777777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F4193D6" w14:textId="77777777" w:rsidTr="00B4437F">
        <w:tc>
          <w:tcPr>
            <w:tcW w:w="6232" w:type="dxa"/>
            <w:shd w:val="clear" w:color="auto" w:fill="auto"/>
          </w:tcPr>
          <w:p w14:paraId="17FDF334" w14:textId="2153EB25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437F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B4437F">
              <w:rPr>
                <w:sz w:val="22"/>
                <w:szCs w:val="22"/>
              </w:rPr>
              <w:t xml:space="preserve"> Компьютер </w:t>
            </w:r>
            <w:r w:rsidRPr="00B4437F">
              <w:rPr>
                <w:sz w:val="22"/>
                <w:szCs w:val="22"/>
                <w:lang w:val="en-US"/>
              </w:rPr>
              <w:t>Intel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I</w:t>
            </w:r>
            <w:r w:rsidRPr="00B4437F">
              <w:rPr>
                <w:sz w:val="22"/>
                <w:szCs w:val="22"/>
              </w:rPr>
              <w:t>5-7400/8</w:t>
            </w:r>
            <w:r w:rsidRPr="00B4437F">
              <w:rPr>
                <w:sz w:val="22"/>
                <w:szCs w:val="22"/>
                <w:lang w:val="en-US"/>
              </w:rPr>
              <w:t>Gb</w:t>
            </w:r>
            <w:r w:rsidRPr="00B4437F">
              <w:rPr>
                <w:sz w:val="22"/>
                <w:szCs w:val="22"/>
              </w:rPr>
              <w:t>/1</w:t>
            </w:r>
            <w:r w:rsidRPr="00B4437F">
              <w:rPr>
                <w:sz w:val="22"/>
                <w:szCs w:val="22"/>
                <w:lang w:val="en-US"/>
              </w:rPr>
              <w:t>Tb</w:t>
            </w:r>
            <w:r w:rsidRPr="00B4437F">
              <w:rPr>
                <w:sz w:val="22"/>
                <w:szCs w:val="22"/>
              </w:rPr>
              <w:t xml:space="preserve">/ Монитор. </w:t>
            </w:r>
            <w:r w:rsidRPr="00B4437F">
              <w:rPr>
                <w:sz w:val="22"/>
                <w:szCs w:val="22"/>
                <w:lang w:val="en-US"/>
              </w:rPr>
              <w:t>DELL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S</w:t>
            </w:r>
            <w:r w:rsidRPr="00B4437F">
              <w:rPr>
                <w:sz w:val="22"/>
                <w:szCs w:val="22"/>
              </w:rPr>
              <w:t>2218</w:t>
            </w:r>
            <w:r w:rsidRPr="00B4437F">
              <w:rPr>
                <w:sz w:val="22"/>
                <w:szCs w:val="22"/>
                <w:lang w:val="en-US"/>
              </w:rPr>
              <w:t>H</w:t>
            </w:r>
            <w:r w:rsidRPr="00B4437F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467DACD" w14:textId="77777777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BE5DDFA" w14:textId="77777777" w:rsidTr="00B4437F">
        <w:tc>
          <w:tcPr>
            <w:tcW w:w="6232" w:type="dxa"/>
            <w:shd w:val="clear" w:color="auto" w:fill="auto"/>
          </w:tcPr>
          <w:p w14:paraId="31D13669" w14:textId="2B70BC7D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B4437F">
              <w:rPr>
                <w:sz w:val="22"/>
                <w:szCs w:val="22"/>
                <w:lang w:val="en-US"/>
              </w:rPr>
              <w:t>Intel</w:t>
            </w:r>
            <w:r w:rsidRPr="00B4437F">
              <w:rPr>
                <w:sz w:val="22"/>
                <w:szCs w:val="22"/>
              </w:rPr>
              <w:t xml:space="preserve">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437F">
              <w:rPr>
                <w:sz w:val="22"/>
                <w:szCs w:val="22"/>
              </w:rPr>
              <w:t>5 4460/1Тб/8Гб/</w:t>
            </w:r>
            <w:r w:rsidRPr="00B4437F">
              <w:rPr>
                <w:sz w:val="22"/>
                <w:szCs w:val="22"/>
                <w:lang w:val="en-US"/>
              </w:rPr>
              <w:t>Samsung</w:t>
            </w:r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s</w:t>
            </w:r>
            <w:r w:rsidRPr="00B4437F">
              <w:rPr>
                <w:sz w:val="22"/>
                <w:szCs w:val="22"/>
              </w:rPr>
              <w:t>23</w:t>
            </w:r>
            <w:r w:rsidRPr="00B4437F">
              <w:rPr>
                <w:sz w:val="22"/>
                <w:szCs w:val="22"/>
                <w:lang w:val="en-US"/>
              </w:rPr>
              <w:t>e</w:t>
            </w:r>
            <w:r w:rsidRPr="00B4437F">
              <w:rPr>
                <w:sz w:val="22"/>
                <w:szCs w:val="22"/>
              </w:rPr>
              <w:t xml:space="preserve">200 - 10 шт., Компьютер </w:t>
            </w:r>
            <w:r w:rsidRPr="00B4437F">
              <w:rPr>
                <w:sz w:val="22"/>
                <w:szCs w:val="22"/>
                <w:lang w:val="en-US"/>
              </w:rPr>
              <w:t>Intel</w:t>
            </w:r>
            <w:r w:rsidRPr="00B4437F">
              <w:rPr>
                <w:sz w:val="22"/>
                <w:szCs w:val="22"/>
              </w:rPr>
              <w:t xml:space="preserve">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437F">
              <w:rPr>
                <w:sz w:val="22"/>
                <w:szCs w:val="22"/>
              </w:rPr>
              <w:t>5 7400/1</w:t>
            </w:r>
            <w:r w:rsidRPr="00B4437F">
              <w:rPr>
                <w:sz w:val="22"/>
                <w:szCs w:val="22"/>
                <w:lang w:val="en-US"/>
              </w:rPr>
              <w:t>Tb</w:t>
            </w:r>
            <w:r w:rsidRPr="00B4437F">
              <w:rPr>
                <w:sz w:val="22"/>
                <w:szCs w:val="22"/>
              </w:rPr>
              <w:t>/8</w:t>
            </w:r>
            <w:r w:rsidRPr="00B4437F">
              <w:rPr>
                <w:sz w:val="22"/>
                <w:szCs w:val="22"/>
                <w:lang w:val="en-US"/>
              </w:rPr>
              <w:t>Gb</w:t>
            </w:r>
            <w:r w:rsidRPr="00B4437F">
              <w:rPr>
                <w:sz w:val="22"/>
                <w:szCs w:val="22"/>
              </w:rPr>
              <w:t>/</w:t>
            </w:r>
            <w:r w:rsidRPr="00B4437F">
              <w:rPr>
                <w:sz w:val="22"/>
                <w:szCs w:val="22"/>
                <w:lang w:val="en-US"/>
              </w:rPr>
              <w:t>Philips</w:t>
            </w:r>
            <w:r w:rsidRPr="00B4437F">
              <w:rPr>
                <w:sz w:val="22"/>
                <w:szCs w:val="22"/>
              </w:rPr>
              <w:t xml:space="preserve"> 243</w:t>
            </w:r>
            <w:r w:rsidRPr="00B4437F">
              <w:rPr>
                <w:sz w:val="22"/>
                <w:szCs w:val="22"/>
                <w:lang w:val="en-US"/>
              </w:rPr>
              <w:t>V</w:t>
            </w:r>
            <w:r w:rsidRPr="00B4437F">
              <w:rPr>
                <w:sz w:val="22"/>
                <w:szCs w:val="22"/>
              </w:rPr>
              <w:t>5</w:t>
            </w:r>
            <w:r w:rsidRPr="00B4437F">
              <w:rPr>
                <w:sz w:val="22"/>
                <w:szCs w:val="22"/>
                <w:lang w:val="en-US"/>
              </w:rPr>
              <w:t>Q</w:t>
            </w:r>
            <w:r w:rsidRPr="00B4437F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x</w:t>
            </w:r>
            <w:r w:rsidRPr="00B4437F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B443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437F">
              <w:rPr>
                <w:sz w:val="22"/>
                <w:szCs w:val="22"/>
              </w:rPr>
              <w:t xml:space="preserve"> </w:t>
            </w:r>
            <w:r w:rsidRPr="00B4437F">
              <w:rPr>
                <w:sz w:val="22"/>
                <w:szCs w:val="22"/>
                <w:lang w:val="en-US"/>
              </w:rPr>
              <w:t>Champion</w:t>
            </w:r>
            <w:r w:rsidRPr="00B4437F">
              <w:rPr>
                <w:sz w:val="22"/>
                <w:szCs w:val="22"/>
              </w:rPr>
              <w:t xml:space="preserve"> 244х183см (</w:t>
            </w:r>
            <w:r w:rsidRPr="00B4437F">
              <w:rPr>
                <w:sz w:val="22"/>
                <w:szCs w:val="22"/>
                <w:lang w:val="en-US"/>
              </w:rPr>
              <w:t>SCM</w:t>
            </w:r>
            <w:r w:rsidRPr="00B4437F">
              <w:rPr>
                <w:sz w:val="22"/>
                <w:szCs w:val="22"/>
              </w:rPr>
              <w:t xml:space="preserve">-4304) - 1 шт., Ноутбук </w:t>
            </w:r>
            <w:r w:rsidRPr="00B4437F">
              <w:rPr>
                <w:sz w:val="22"/>
                <w:szCs w:val="22"/>
                <w:lang w:val="en-US"/>
              </w:rPr>
              <w:t>HP</w:t>
            </w:r>
            <w:r w:rsidRPr="00B4437F">
              <w:rPr>
                <w:sz w:val="22"/>
                <w:szCs w:val="22"/>
              </w:rPr>
              <w:t xml:space="preserve"> 250 </w:t>
            </w:r>
            <w:r w:rsidRPr="00B4437F">
              <w:rPr>
                <w:sz w:val="22"/>
                <w:szCs w:val="22"/>
                <w:lang w:val="en-US"/>
              </w:rPr>
              <w:t>G</w:t>
            </w:r>
            <w:r w:rsidRPr="00B4437F">
              <w:rPr>
                <w:sz w:val="22"/>
                <w:szCs w:val="22"/>
              </w:rPr>
              <w:t>6 1</w:t>
            </w:r>
            <w:r w:rsidRPr="00B4437F">
              <w:rPr>
                <w:sz w:val="22"/>
                <w:szCs w:val="22"/>
                <w:lang w:val="en-US"/>
              </w:rPr>
              <w:t>WY</w:t>
            </w:r>
            <w:r w:rsidRPr="00B4437F">
              <w:rPr>
                <w:sz w:val="22"/>
                <w:szCs w:val="22"/>
              </w:rPr>
              <w:t>58</w:t>
            </w:r>
            <w:r w:rsidRPr="00B4437F">
              <w:rPr>
                <w:sz w:val="22"/>
                <w:szCs w:val="22"/>
                <w:lang w:val="en-US"/>
              </w:rPr>
              <w:t>EA</w:t>
            </w:r>
            <w:r w:rsidRPr="00B4437F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221206D" w14:textId="77777777" w:rsidR="00EE504A" w:rsidRPr="00B4437F" w:rsidRDefault="00783533" w:rsidP="00BA48A8">
            <w:pPr>
              <w:jc w:val="both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2C4B5D64" w:rsidR="00CA7F28" w:rsidRDefault="00CA7F28" w:rsidP="009B1426">
      <w:pPr>
        <w:suppressAutoHyphens/>
        <w:jc w:val="both"/>
      </w:pPr>
    </w:p>
    <w:p w14:paraId="74DD9ABA" w14:textId="77777777" w:rsidR="00B4437F" w:rsidRPr="0065641B" w:rsidRDefault="00B4437F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1. Выдвинуть гипотезу исследования в ВКР</w:t>
            </w:r>
          </w:p>
        </w:tc>
      </w:tr>
      <w:tr w:rsidR="00710478" w14:paraId="5D565A99" w14:textId="77777777" w:rsidTr="003F74F8">
        <w:tc>
          <w:tcPr>
            <w:tcW w:w="9356" w:type="dxa"/>
          </w:tcPr>
          <w:p w14:paraId="0C817446" w14:textId="77777777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2. Выявить цель работы, объект, предмет, цели и задачи исследования</w:t>
            </w:r>
          </w:p>
        </w:tc>
      </w:tr>
      <w:tr w:rsidR="00710478" w14:paraId="794BEEB8" w14:textId="77777777" w:rsidTr="003F74F8">
        <w:tc>
          <w:tcPr>
            <w:tcW w:w="9356" w:type="dxa"/>
          </w:tcPr>
          <w:p w14:paraId="54DE9020" w14:textId="77777777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3. Подобрать и описать источники данных для написания ВКР</w:t>
            </w:r>
          </w:p>
        </w:tc>
      </w:tr>
      <w:tr w:rsidR="00710478" w14:paraId="58B8E826" w14:textId="77777777" w:rsidTr="003F74F8">
        <w:tc>
          <w:tcPr>
            <w:tcW w:w="9356" w:type="dxa"/>
          </w:tcPr>
          <w:p w14:paraId="7111F38A" w14:textId="77777777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4. Выявить возможные модели управления предприятием-профильной организацией, применимые к изучаемой отрасли</w:t>
            </w:r>
          </w:p>
        </w:tc>
      </w:tr>
      <w:tr w:rsidR="00710478" w14:paraId="74F1BE82" w14:textId="77777777" w:rsidTr="003F74F8">
        <w:tc>
          <w:tcPr>
            <w:tcW w:w="9356" w:type="dxa"/>
          </w:tcPr>
          <w:p w14:paraId="48AECCC0" w14:textId="77777777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5. Всесторонне проанализировать хозяйственную деятельность профильной организации за последние 3-5 лет</w:t>
            </w:r>
          </w:p>
        </w:tc>
      </w:tr>
      <w:tr w:rsidR="00710478" w14:paraId="5482733E" w14:textId="77777777" w:rsidTr="003F74F8">
        <w:tc>
          <w:tcPr>
            <w:tcW w:w="9356" w:type="dxa"/>
          </w:tcPr>
          <w:p w14:paraId="79267C7B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B4437F">
              <w:rPr>
                <w:rFonts w:eastAsia="Calibri"/>
              </w:rPr>
              <w:t xml:space="preserve">6. Выявить одну из управленческих/экономических проблем профильной организации, решаемую подразделением, в котором проходит практическая подготовка. Сформулировать проблему, классифицировать её по критериям срочности и опасности для профильной организации, описать желаемое состояние системы после решения проблемы, перечислить требования к решениям. </w:t>
            </w:r>
            <w:proofErr w:type="spellStart"/>
            <w:r>
              <w:rPr>
                <w:rFonts w:eastAsia="Calibri"/>
                <w:lang w:val="en-US"/>
              </w:rPr>
              <w:t>Рассмотреть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несколько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возможностей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решения</w:t>
            </w:r>
            <w:proofErr w:type="spellEnd"/>
            <w:r>
              <w:rPr>
                <w:rFonts w:eastAsia="Calibri"/>
                <w:lang w:val="en-US"/>
              </w:rPr>
              <w:t xml:space="preserve"> проблемы, оценить необходимые ресурсы.</w:t>
            </w:r>
          </w:p>
        </w:tc>
      </w:tr>
      <w:tr w:rsidR="00710478" w14:paraId="33524F21" w14:textId="77777777" w:rsidTr="003F74F8">
        <w:tc>
          <w:tcPr>
            <w:tcW w:w="9356" w:type="dxa"/>
          </w:tcPr>
          <w:p w14:paraId="2B8BF568" w14:textId="77777777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7. Собрать все необходимые для написания ВКР материалы. Раскрыть тему ВКР на объекте исследования - в профильной организации.</w:t>
            </w:r>
          </w:p>
        </w:tc>
      </w:tr>
      <w:tr w:rsidR="00710478" w14:paraId="13627797" w14:textId="77777777" w:rsidTr="003F74F8">
        <w:tc>
          <w:tcPr>
            <w:tcW w:w="9356" w:type="dxa"/>
          </w:tcPr>
          <w:p w14:paraId="77B26F3D" w14:textId="77777777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8. Исследовать риски, с которыми сталкивается профильная организация, и предложить меры по их хеджированию.</w:t>
            </w:r>
          </w:p>
        </w:tc>
      </w:tr>
      <w:tr w:rsidR="00710478" w14:paraId="6A7FEB4E" w14:textId="77777777" w:rsidTr="003F74F8">
        <w:tc>
          <w:tcPr>
            <w:tcW w:w="9356" w:type="dxa"/>
          </w:tcPr>
          <w:p w14:paraId="43929C38" w14:textId="77777777" w:rsidR="00710478" w:rsidRPr="00B4437F" w:rsidRDefault="00710478" w:rsidP="00971463">
            <w:pPr>
              <w:rPr>
                <w:rFonts w:eastAsia="Calibri"/>
              </w:rPr>
            </w:pPr>
            <w:r w:rsidRPr="00B4437F">
              <w:rPr>
                <w:rFonts w:eastAsia="Calibri"/>
              </w:rPr>
              <w:t>9. Сформулировать рекомендации по управлению предприятием в рамках темы ВКР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1EFBDD48" w:rsidR="009E28D5" w:rsidRDefault="009E28D5" w:rsidP="009E28D5">
      <w:pPr>
        <w:jc w:val="both"/>
        <w:rPr>
          <w:rFonts w:eastAsia="Calibri"/>
          <w:lang w:eastAsia="en-US"/>
        </w:rPr>
      </w:pPr>
    </w:p>
    <w:p w14:paraId="3206071B" w14:textId="77777777" w:rsidR="00B4437F" w:rsidRPr="0065641B" w:rsidRDefault="00B4437F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4437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4437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4437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4437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4437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4437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4437F" w:rsidRDefault="006E5421" w:rsidP="0035746E">
            <w:pPr>
              <w:jc w:val="center"/>
              <w:rPr>
                <w:sz w:val="22"/>
                <w:szCs w:val="22"/>
              </w:rPr>
            </w:pPr>
            <w:r w:rsidRPr="00B4437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4437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4437F" w:rsidRDefault="006E5421" w:rsidP="00B4437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4437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4437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437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4437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4437F" w:rsidRDefault="006E5421" w:rsidP="00B4437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4437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4437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437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4437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4437F" w:rsidRDefault="006E5421" w:rsidP="00B4437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4437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4437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437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4437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04071D3F" w:rsidR="006E5421" w:rsidRPr="00B4437F" w:rsidRDefault="006E5421" w:rsidP="00B4437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4437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4437F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4437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4437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437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4437F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32BC3" w14:textId="77777777" w:rsidR="00C37D7F" w:rsidRDefault="00C37D7F" w:rsidP="00AB39E8">
      <w:r>
        <w:separator/>
      </w:r>
    </w:p>
  </w:endnote>
  <w:endnote w:type="continuationSeparator" w:id="0">
    <w:p w14:paraId="66D2A0CF" w14:textId="77777777" w:rsidR="00C37D7F" w:rsidRDefault="00C37D7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AEDD5" w14:textId="77777777" w:rsidR="00C37D7F" w:rsidRDefault="00C37D7F" w:rsidP="00AB39E8">
      <w:r>
        <w:separator/>
      </w:r>
    </w:p>
  </w:footnote>
  <w:footnote w:type="continuationSeparator" w:id="0">
    <w:p w14:paraId="692BF4D8" w14:textId="77777777" w:rsidR="00C37D7F" w:rsidRDefault="00C37D7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413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B413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437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37D7F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B413E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17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books.ru/bookshelf/390160/read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AD%D0%BA%D0%BE%D0%BD%D0%BE%D0%BC%D0%B8%D0%BA%D0%B0%20%D0%B8%20%D1%83%D0%BF%D1%80%D0%B0%D0%B2%D0%BB%D0%B5%D0%BD%D0%B8%D0%B5%20%D0%BC%D0%B0%D0%BB%D1%8B%D0%BC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korporativnaya-bezopasnost-sistema-upravleniya-riskami-i-komplaens-v-kompanii-544645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C0E29-C3CE-4132-B277-642BAFC6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15</Pages>
  <Words>5285</Words>
  <Characters>30129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2026-04-22T12:34:00Z</dcterms:modified>
</cp:coreProperties>
</file>